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设备采购工程招标公告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 xml:space="preserve"> 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，建筑面积3</w:t>
      </w:r>
      <w:r>
        <w:rPr>
          <w:rFonts w:ascii="微软雅黑" w:hAnsi="微软雅黑" w:eastAsia="微软雅黑"/>
          <w:sz w:val="24"/>
          <w:szCs w:val="24"/>
        </w:rPr>
        <w:t>80000平方米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建设，设计生产能力为：一期年产非透明质酸钠原料4</w:t>
      </w:r>
      <w:r>
        <w:rPr>
          <w:rFonts w:ascii="微软雅黑" w:hAnsi="微软雅黑" w:eastAsia="微软雅黑"/>
          <w:sz w:val="24"/>
          <w:szCs w:val="24"/>
        </w:rPr>
        <w:t>20吨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二期年产透明质酸钠原料</w:t>
      </w: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透明质酸钠衍生物及溶液</w:t>
      </w:r>
      <w:r>
        <w:rPr>
          <w:rFonts w:hint="eastAsia" w:ascii="微软雅黑" w:hAnsi="微软雅黑" w:eastAsia="微软雅黑"/>
          <w:sz w:val="24"/>
          <w:szCs w:val="24"/>
        </w:rPr>
        <w:t>6</w:t>
      </w:r>
      <w:r>
        <w:rPr>
          <w:rFonts w:ascii="微软雅黑" w:hAnsi="微软雅黑" w:eastAsia="微软雅黑"/>
          <w:sz w:val="24"/>
          <w:szCs w:val="24"/>
        </w:rPr>
        <w:t>52吨</w:t>
      </w:r>
      <w:r>
        <w:rPr>
          <w:rFonts w:hint="eastAsia" w:ascii="微软雅黑" w:hAnsi="微软雅黑" w:eastAsia="微软雅黑"/>
          <w:sz w:val="24"/>
          <w:szCs w:val="24"/>
        </w:rPr>
        <w:t>（透明质酸钠原料深加工）、透明质酸钠终端产品2</w:t>
      </w:r>
      <w:r>
        <w:rPr>
          <w:rFonts w:ascii="微软雅黑" w:hAnsi="微软雅黑" w:eastAsia="微软雅黑"/>
          <w:sz w:val="24"/>
          <w:szCs w:val="24"/>
        </w:rPr>
        <w:t>.1亿支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三期年产透明质酸钠原料</w:t>
      </w: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>60吨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透明质酸钠终端产品</w:t>
      </w: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.715亿支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六个车间使用的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板框压滤机</w:t>
      </w:r>
      <w:r>
        <w:rPr>
          <w:rFonts w:hint="eastAsia" w:ascii="微软雅黑" w:hAnsi="微软雅黑" w:eastAsia="微软雅黑"/>
          <w:sz w:val="24"/>
          <w:szCs w:val="24"/>
        </w:rPr>
        <w:t>共2</w:t>
      </w:r>
      <w:r>
        <w:rPr>
          <w:rFonts w:ascii="微软雅黑" w:hAnsi="微软雅黑" w:eastAsia="微软雅黑"/>
          <w:sz w:val="24"/>
          <w:szCs w:val="24"/>
        </w:rPr>
        <w:t>2台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规格型号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数量及</w:t>
      </w:r>
      <w:r>
        <w:rPr>
          <w:rFonts w:hint="eastAsia" w:ascii="微软雅黑" w:hAnsi="微软雅黑" w:eastAsia="微软雅黑"/>
          <w:sz w:val="24"/>
          <w:szCs w:val="24"/>
        </w:rPr>
        <w:t>简要</w:t>
      </w:r>
      <w:r>
        <w:rPr>
          <w:rFonts w:ascii="微软雅黑" w:hAnsi="微软雅黑" w:eastAsia="微软雅黑"/>
          <w:sz w:val="24"/>
          <w:szCs w:val="24"/>
        </w:rPr>
        <w:t>说明如下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0"/>
        <w:tblW w:w="9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1843"/>
        <w:gridCol w:w="1276"/>
        <w:gridCol w:w="992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安装地点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设备名称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过滤面积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288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HA纯化车间一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板框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压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滤机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120m2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6台</w:t>
            </w:r>
          </w:p>
        </w:tc>
        <w:tc>
          <w:tcPr>
            <w:tcW w:w="2886" w:type="dxa"/>
            <w:vMerge w:val="restart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滤板材质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聚丙烯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配液压油泵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控制柜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详细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配置说明见招标文件U</w:t>
            </w:r>
            <w:r>
              <w:rPr>
                <w:rFonts w:asciiTheme="minorEastAsia" w:hAnsiTheme="minorEastAsia"/>
                <w:sz w:val="24"/>
                <w:szCs w:val="24"/>
              </w:rPr>
              <w:t>RS部分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7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三品纯化车间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板框压滤机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80m2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6台</w:t>
            </w:r>
          </w:p>
        </w:tc>
        <w:tc>
          <w:tcPr>
            <w:tcW w:w="2886" w:type="dxa"/>
            <w:vMerge w:val="continue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7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四氢嘧啶纯化车间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板框压滤机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0m2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5台</w:t>
            </w:r>
          </w:p>
        </w:tc>
        <w:tc>
          <w:tcPr>
            <w:tcW w:w="2886" w:type="dxa"/>
            <w:vMerge w:val="continue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7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氨基丁酸纯化精制车间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板框压滤机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0m2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2台</w:t>
            </w:r>
          </w:p>
        </w:tc>
        <w:tc>
          <w:tcPr>
            <w:tcW w:w="2886" w:type="dxa"/>
            <w:vMerge w:val="continue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7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中试车间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板框压滤机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20m2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2886" w:type="dxa"/>
            <w:vMerge w:val="continue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7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HA衍生物精制车间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板框压滤机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10m2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2886" w:type="dxa"/>
            <w:vMerge w:val="continue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</w:t>
      </w: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00万元以上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3.2、企业资质：行业生产许可证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3.3、项目业绩：近3年内同类设备的制造业绩。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：质量管理体系认证（GB/T 19001 / ISO 9001）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                    环境管理体系认证（GB/T 24001 / ISO 14001）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4.4、</w:t>
      </w:r>
      <w:r>
        <w:rPr>
          <w:rFonts w:ascii="微软雅黑" w:hAnsi="微软雅黑" w:eastAsia="微软雅黑"/>
          <w:sz w:val="24"/>
          <w:szCs w:val="24"/>
        </w:rPr>
        <w:t>……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>7</w:t>
      </w:r>
      <w:r>
        <w:rPr>
          <w:rFonts w:hint="eastAsia" w:ascii="微软雅黑" w:hAnsi="微软雅黑" w:eastAsia="微软雅黑"/>
          <w:sz w:val="24"/>
          <w:szCs w:val="24"/>
        </w:rPr>
        <w:t>-</w:t>
      </w:r>
      <w:r>
        <w:rPr>
          <w:rFonts w:ascii="微软雅黑" w:hAnsi="微软雅黑" w:eastAsia="微软雅黑"/>
          <w:sz w:val="24"/>
          <w:szCs w:val="24"/>
        </w:rPr>
        <w:t>11</w:t>
      </w:r>
      <w:r>
        <w:rPr>
          <w:rFonts w:hint="eastAsia" w:ascii="微软雅黑" w:hAnsi="微软雅黑" w:eastAsia="微软雅黑"/>
          <w:sz w:val="24"/>
          <w:szCs w:val="24"/>
        </w:rPr>
        <w:t xml:space="preserve">  </w:t>
      </w:r>
      <w:r>
        <w:rPr>
          <w:rFonts w:ascii="微软雅黑" w:hAnsi="微软雅黑" w:eastAsia="微软雅黑"/>
          <w:b/>
          <w:color w:val="FF0000"/>
          <w:sz w:val="24"/>
          <w:szCs w:val="24"/>
        </w:rPr>
        <w:t>17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：</w:t>
      </w:r>
      <w:r>
        <w:rPr>
          <w:rFonts w:ascii="微软雅黑" w:hAnsi="微软雅黑" w:eastAsia="微软雅黑"/>
          <w:b/>
          <w:color w:val="FF0000"/>
          <w:sz w:val="24"/>
          <w:szCs w:val="24"/>
        </w:rPr>
        <w:t>00前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张女士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022-63826086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563875913@qq.com</w:t>
      </w:r>
      <w:bookmarkStart w:id="0" w:name="_GoBack"/>
      <w:bookmarkEnd w:id="0"/>
    </w:p>
    <w:p>
      <w:pPr>
        <w:pStyle w:val="5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</w:p>
    <w:p>
      <w:pPr>
        <w:rPr>
          <w:rFonts w:ascii="微软雅黑" w:hAnsi="微软雅黑" w:eastAsia="微软雅黑" w:cs="宋体"/>
          <w:b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080"/>
    <w:multiLevelType w:val="multilevel"/>
    <w:tmpl w:val="07BC70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6"/>
    <w:rsid w:val="00040075"/>
    <w:rsid w:val="00052151"/>
    <w:rsid w:val="00097FE6"/>
    <w:rsid w:val="000B4D07"/>
    <w:rsid w:val="000D6CAD"/>
    <w:rsid w:val="000D79CC"/>
    <w:rsid w:val="001032C9"/>
    <w:rsid w:val="001171E9"/>
    <w:rsid w:val="001210AA"/>
    <w:rsid w:val="001222B4"/>
    <w:rsid w:val="00135D85"/>
    <w:rsid w:val="00145AFD"/>
    <w:rsid w:val="00151474"/>
    <w:rsid w:val="00166A38"/>
    <w:rsid w:val="00175321"/>
    <w:rsid w:val="00182CF2"/>
    <w:rsid w:val="001A4379"/>
    <w:rsid w:val="001C38B1"/>
    <w:rsid w:val="001D58A4"/>
    <w:rsid w:val="00251DD9"/>
    <w:rsid w:val="00254A41"/>
    <w:rsid w:val="002D6E7A"/>
    <w:rsid w:val="00341681"/>
    <w:rsid w:val="003470E2"/>
    <w:rsid w:val="003945BA"/>
    <w:rsid w:val="00397EDC"/>
    <w:rsid w:val="003C71AA"/>
    <w:rsid w:val="003D0FBD"/>
    <w:rsid w:val="003D40D0"/>
    <w:rsid w:val="00420B4A"/>
    <w:rsid w:val="004233BF"/>
    <w:rsid w:val="00436C44"/>
    <w:rsid w:val="004860D9"/>
    <w:rsid w:val="004B4897"/>
    <w:rsid w:val="004E0F62"/>
    <w:rsid w:val="004E4098"/>
    <w:rsid w:val="00500B26"/>
    <w:rsid w:val="00537391"/>
    <w:rsid w:val="00555D52"/>
    <w:rsid w:val="00593671"/>
    <w:rsid w:val="005F053F"/>
    <w:rsid w:val="006012A1"/>
    <w:rsid w:val="00614764"/>
    <w:rsid w:val="00630067"/>
    <w:rsid w:val="0066468A"/>
    <w:rsid w:val="00685A6A"/>
    <w:rsid w:val="00693C1E"/>
    <w:rsid w:val="006A05FF"/>
    <w:rsid w:val="006B781E"/>
    <w:rsid w:val="006D3899"/>
    <w:rsid w:val="006E52B6"/>
    <w:rsid w:val="00714ECD"/>
    <w:rsid w:val="007345A2"/>
    <w:rsid w:val="00754A23"/>
    <w:rsid w:val="00755094"/>
    <w:rsid w:val="007D291E"/>
    <w:rsid w:val="00873652"/>
    <w:rsid w:val="008A440C"/>
    <w:rsid w:val="008A7146"/>
    <w:rsid w:val="008B162F"/>
    <w:rsid w:val="008B484A"/>
    <w:rsid w:val="008B637C"/>
    <w:rsid w:val="008C52F6"/>
    <w:rsid w:val="0093606D"/>
    <w:rsid w:val="009732C3"/>
    <w:rsid w:val="0097442A"/>
    <w:rsid w:val="009A5EC4"/>
    <w:rsid w:val="009B4FC1"/>
    <w:rsid w:val="009D17D2"/>
    <w:rsid w:val="00A000D2"/>
    <w:rsid w:val="00A0500B"/>
    <w:rsid w:val="00A10F40"/>
    <w:rsid w:val="00A23EA8"/>
    <w:rsid w:val="00A352A4"/>
    <w:rsid w:val="00A36A04"/>
    <w:rsid w:val="00A5002A"/>
    <w:rsid w:val="00A53A4F"/>
    <w:rsid w:val="00A749F8"/>
    <w:rsid w:val="00AA023F"/>
    <w:rsid w:val="00AC411D"/>
    <w:rsid w:val="00AD14DB"/>
    <w:rsid w:val="00AD654B"/>
    <w:rsid w:val="00B11D2C"/>
    <w:rsid w:val="00B40B8C"/>
    <w:rsid w:val="00B64106"/>
    <w:rsid w:val="00B922E3"/>
    <w:rsid w:val="00BA45E1"/>
    <w:rsid w:val="00BA4683"/>
    <w:rsid w:val="00BA4C92"/>
    <w:rsid w:val="00BF465A"/>
    <w:rsid w:val="00C30ACD"/>
    <w:rsid w:val="00C3415F"/>
    <w:rsid w:val="00C37D3F"/>
    <w:rsid w:val="00C758C2"/>
    <w:rsid w:val="00C86B3A"/>
    <w:rsid w:val="00CA0D37"/>
    <w:rsid w:val="00CA7120"/>
    <w:rsid w:val="00CC3CC6"/>
    <w:rsid w:val="00CE5E7B"/>
    <w:rsid w:val="00CF1272"/>
    <w:rsid w:val="00CF3C0D"/>
    <w:rsid w:val="00D22301"/>
    <w:rsid w:val="00D67982"/>
    <w:rsid w:val="00D70E4A"/>
    <w:rsid w:val="00D90A17"/>
    <w:rsid w:val="00D9122E"/>
    <w:rsid w:val="00DF017C"/>
    <w:rsid w:val="00E00D00"/>
    <w:rsid w:val="00E32423"/>
    <w:rsid w:val="00E64FCB"/>
    <w:rsid w:val="00E97845"/>
    <w:rsid w:val="00EE2FB3"/>
    <w:rsid w:val="00F01E50"/>
    <w:rsid w:val="00F16BF9"/>
    <w:rsid w:val="00F35090"/>
    <w:rsid w:val="00F42DC2"/>
    <w:rsid w:val="00F55155"/>
    <w:rsid w:val="00F55432"/>
    <w:rsid w:val="00F6781B"/>
    <w:rsid w:val="00F92A04"/>
    <w:rsid w:val="00FA62DA"/>
    <w:rsid w:val="00FA7FE7"/>
    <w:rsid w:val="00FE4659"/>
    <w:rsid w:val="00FE5540"/>
    <w:rsid w:val="00FE6BA5"/>
    <w:rsid w:val="00FF7623"/>
    <w:rsid w:val="31B3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3894C1"/>
      <w:u w:val="non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formulas xmlns="http://www.yonyou.com/formula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fc7350-6b79-4919-ba00-edc6af6d9878}">
  <ds:schemaRefs/>
</ds:datastoreItem>
</file>

<file path=customXml/itemProps3.xml><?xml version="1.0" encoding="utf-8"?>
<ds:datastoreItem xmlns:ds="http://schemas.openxmlformats.org/officeDocument/2006/customXml" ds:itemID="{bdcd309b-96df-44d8-8f0a-e5e75f213de1}">
  <ds:schemaRefs/>
</ds:datastoreItem>
</file>

<file path=customXml/itemProps4.xml><?xml version="1.0" encoding="utf-8"?>
<ds:datastoreItem xmlns:ds="http://schemas.openxmlformats.org/officeDocument/2006/customXml" ds:itemID="{7d2a4fcb-917e-462f-9623-4d7a17db7d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171</Words>
  <Characters>977</Characters>
  <Lines>8</Lines>
  <Paragraphs>2</Paragraphs>
  <TotalTime>60</TotalTime>
  <ScaleCrop>false</ScaleCrop>
  <LinksUpToDate>false</LinksUpToDate>
  <CharactersWithSpaces>1146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2019-06-06T03:12:00Z</dcterms:created>
  <dc:creator>cfldcn</dc:creator>
  <cp:lastModifiedBy>Lenovo</cp:lastModifiedBy>
  <cp:lastPrinted>2019-06-10T05:43:00Z</cp:lastPrinted>
  <dcterms:modified xsi:type="dcterms:W3CDTF">2019-06-11T08:11:14Z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